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B9" w:rsidRDefault="00D644B9" w:rsidP="00D644B9">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FF0000"/>
          <w:sz w:val="72"/>
          <w:szCs w:val="72"/>
        </w:rPr>
        <w:t>Жизнь без наркотиков!!!</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362325" cy="2457450"/>
            <wp:effectExtent l="19050" t="0" r="9525" b="0"/>
            <wp:wrapSquare wrapText="bothSides"/>
            <wp:docPr id="2" name="Рисунок 2" descr="hello_html_5b7d7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b7d7bd.jpg"/>
                    <pic:cNvPicPr>
                      <a:picLocks noChangeAspect="1" noChangeArrowheads="1"/>
                    </pic:cNvPicPr>
                  </pic:nvPicPr>
                  <pic:blipFill>
                    <a:blip r:embed="rId5" cstate="print"/>
                    <a:srcRect/>
                    <a:stretch>
                      <a:fillRect/>
                    </a:stretch>
                  </pic:blipFill>
                  <pic:spPr bwMode="auto">
                    <a:xfrm>
                      <a:off x="0" y="0"/>
                      <a:ext cx="3362325" cy="2457450"/>
                    </a:xfrm>
                    <a:prstGeom prst="rect">
                      <a:avLst/>
                    </a:prstGeom>
                    <a:noFill/>
                    <a:ln w="9525">
                      <a:noFill/>
                      <a:miter lim="800000"/>
                      <a:headEnd/>
                      <a:tailEnd/>
                    </a:ln>
                  </pic:spPr>
                </pic:pic>
              </a:graphicData>
            </a:graphic>
          </wp:anchor>
        </w:drawing>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Уберечь ребенка от наркотиков.</w:t>
      </w:r>
      <w:r>
        <w:rPr>
          <w:color w:val="000000"/>
          <w:sz w:val="27"/>
          <w:szCs w:val="27"/>
        </w:rPr>
        <w:t> Это, несомненно, очень важная проблема, с которой, так или иначе, сталкивается любая семья. С учетом влияния сверстников, телевидения, кино, рекламы и музыки, родителям иногда кажется, что у них почти нет шансов повлиять на выбор ребенка. На самом деле это не так. Ценности, которые вы прививаете детям в процессе взросления, станут основным сдерживающим фактором в вопросе употребления наркотиков и алкоголя в будущем.</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начала родителям следует обратить внимание на собственное поведение. Если вы употребляете алкоголь без меры или время от времени балуетесь наркотиками, то подаете отрицательный пример детям. Вам будет сложно убедить их не пить, не курить и не употреблять наркотики, если вы сами делаете то, от чего призываете отказаться. Подумайте, не влияет ли ваше поведение негативно на других членов вашей семьи? Алкоголь в умеренных количествах и отказ от нелегального употребления наркотиков — это шаг в правильном направлении.</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вы сами не употребляете алкоголь и наркотики, может показаться, что ваши дети абсолютно не подвержены этому риску. Но, к сожалению, одного хорошего примера недостаточно. Даже если в вашем доме вовсе не говорят о наркотиках и алкоголе, это не означает, что убеждения, естественные для вас, будут в точности восприняты вашими детьми. Гораздо важнее открыто обсуждать риск возникновения наркотической или алкогольной зависимости, создавать в этом отношении прочные моральные установки для детей.</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Как сохранить возможность свободного общения в семье. </w:t>
      </w:r>
      <w:r>
        <w:rPr>
          <w:color w:val="000000"/>
          <w:sz w:val="27"/>
          <w:szCs w:val="27"/>
        </w:rPr>
        <w:t>Помните, что по мере того, как ваши дети взрослеют, информация о наркотиках, которую вы им даете, будет качественно меняться. Важно, чтобы сведения соответствовали их возрасту. Не стоит шокировать подробностями совсем маленьких детей.</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Начиная с дошкольного возраста, родителям следует говорить с малышами об уважении к собственному телу. Это воспитает убеждение, что в организм должны поступать только нужные вещества, дающие силу и здоровье. Убедите детей, что отравляющие вещества, моющие средства и баночки с незнакомыми лекарствами могут причинить огромный вред. Такие беседы подготавливают почву для последующих разговоров об алкоголе и наркотиках.</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Когда ребенок уже учится в начальной школе, сверстники начинают оказывать на него большое влияние. Именно здесь важно обратить внимание ребенка на разницу между полезными лекарствами, которые выписывает врач, и вредными веществами, которые предлагают ребята с улицы. В этом возрасте дети очень доверчивы, поэтому стоит поговорить с ребенком о том, как отстоять свое мнение и отказаться, если кто-то будет противозаконно предлагать ему наркотики.</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lastRenderedPageBreak/>
        <w:t>Как говорить с детьми о наркотиках.</w:t>
      </w:r>
      <w:r>
        <w:rPr>
          <w:color w:val="000000"/>
          <w:sz w:val="27"/>
          <w:szCs w:val="27"/>
        </w:rPr>
        <w:t> 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Вот некоторые рекомендации</w:t>
      </w:r>
      <w:r>
        <w:rPr>
          <w:color w:val="000000"/>
          <w:sz w:val="27"/>
          <w:szCs w:val="27"/>
        </w:rPr>
        <w:t> того, каким образом лучше строить разговор с ребенком о наркотиках:</w:t>
      </w:r>
    </w:p>
    <w:p w:rsidR="00D644B9" w:rsidRDefault="00D644B9" w:rsidP="00D644B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D644B9" w:rsidRDefault="00D644B9" w:rsidP="00D644B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Разговор можно начать с вопроса: «Что ты слышал о наркотиках?».</w:t>
      </w:r>
    </w:p>
    <w:p w:rsidR="00D644B9" w:rsidRDefault="00D644B9" w:rsidP="00D644B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D644B9" w:rsidRDefault="00D644B9" w:rsidP="00D644B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D644B9" w:rsidRDefault="00D644B9" w:rsidP="00D644B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D644B9" w:rsidRDefault="00D644B9" w:rsidP="00D644B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D644B9" w:rsidRDefault="00D644B9" w:rsidP="00D644B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D644B9" w:rsidRDefault="00D644B9" w:rsidP="00D644B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Держите под рукой лист бумаги и ручку и позвольте ребенку записать любые возникшие в ходе беседы вопросы.</w:t>
      </w:r>
    </w:p>
    <w:p w:rsidR="00D644B9" w:rsidRDefault="00D644B9" w:rsidP="00D644B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Говорите с ребенком не про него, а с ним. 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Когда вы свободно говорите с ребенком на тему наркотиков, вы даете ему уверенность, что он всегда может обратиться за ответом именно к вам, а не к кому-то на улице.</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Общение с детьми 4 – 5 лет.</w:t>
      </w:r>
      <w:r>
        <w:rPr>
          <w:color w:val="000000"/>
          <w:sz w:val="27"/>
          <w:szCs w:val="27"/>
        </w:rPr>
        <w:t> 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r>
        <w:rPr>
          <w:color w:val="000000"/>
          <w:sz w:val="27"/>
          <w:szCs w:val="27"/>
        </w:rPr>
        <w:br/>
        <w:t>- 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r>
        <w:rPr>
          <w:color w:val="000000"/>
          <w:sz w:val="27"/>
          <w:szCs w:val="27"/>
        </w:rPr>
        <w:br/>
        <w:t>- 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r>
        <w:rPr>
          <w:color w:val="000000"/>
          <w:sz w:val="27"/>
          <w:szCs w:val="27"/>
        </w:rPr>
        <w:br/>
        <w:t>- Поощряйте вашего ребенка следовать указаниям и задавать вопросы, если он не понимает указания.</w:t>
      </w:r>
      <w:r>
        <w:rPr>
          <w:color w:val="000000"/>
          <w:sz w:val="27"/>
          <w:szCs w:val="27"/>
        </w:rPr>
        <w:br/>
        <w:t>- 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r>
        <w:rPr>
          <w:color w:val="000000"/>
          <w:sz w:val="27"/>
          <w:szCs w:val="27"/>
        </w:rPr>
        <w:br/>
        <w:t>- 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r>
        <w:rPr>
          <w:color w:val="000000"/>
          <w:sz w:val="27"/>
          <w:szCs w:val="27"/>
        </w:rPr>
        <w:br/>
        <w:t>- 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Общение с ребенком 5 – 8 лет.</w:t>
      </w:r>
      <w:r>
        <w:rPr>
          <w:color w:val="000000"/>
          <w:sz w:val="27"/>
          <w:szCs w:val="27"/>
        </w:rPr>
        <w:t> 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Дети должны понимать:</w:t>
      </w:r>
      <w:r>
        <w:rPr>
          <w:color w:val="000000"/>
          <w:sz w:val="27"/>
          <w:szCs w:val="27"/>
        </w:rPr>
        <w:br/>
        <w:t>- как отличаются друг от друга продукты питания, яды, лекарства и наркотики;</w:t>
      </w:r>
      <w:r>
        <w:rPr>
          <w:color w:val="000000"/>
          <w:sz w:val="27"/>
          <w:szCs w:val="27"/>
        </w:rPr>
        <w:br/>
        <w:t>- 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r>
        <w:rPr>
          <w:color w:val="000000"/>
          <w:sz w:val="27"/>
          <w:szCs w:val="27"/>
        </w:rPr>
        <w:br/>
        <w:t>- почему взрослые могут пить алкоголь, а дети не могут, причем даже в небольших количествах.</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Общение с ребенком 9 – 11 лет.</w:t>
      </w:r>
      <w:r>
        <w:rPr>
          <w:color w:val="000000"/>
          <w:sz w:val="27"/>
          <w:szCs w:val="27"/>
        </w:rPr>
        <w:t xml:space="preserve"> 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w:t>
      </w:r>
      <w:r>
        <w:rPr>
          <w:color w:val="000000"/>
          <w:sz w:val="27"/>
          <w:szCs w:val="27"/>
        </w:rPr>
        <w:lastRenderedPageBreak/>
        <w:t>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w:t>
      </w:r>
      <w:r>
        <w:rPr>
          <w:color w:val="000000"/>
          <w:sz w:val="27"/>
          <w:szCs w:val="27"/>
        </w:rPr>
        <w:br/>
        <w:t>В это время большое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в этом возрасте должен знать следующее:</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как и почему возникает привыкание к наркотикам, как они могут приводить к потере контроля над своей жизнью;</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причины того, почему наркотики особенно опасны для растущего организма;</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проблемы, которые алкоголь и другие наркотики создают не только для того, кто их принимает, но и для его семьи и мира в целом.</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Отрепетируйте возможные сценарии, при которых друзья предлагают наркотики. Пусть ваши дети поучатся произносить с чувством: "Это очень вредно!" Разрешите им сослаться на вас: "Моя мама убьет меня, если я выпью пива!". "Не хочу расстраивать родителей" - вот одна из главных причин отказа от употребления марихуаны, которую приводят дети этого возраста.</w:t>
      </w:r>
      <w:r>
        <w:rPr>
          <w:color w:val="000000"/>
          <w:sz w:val="27"/>
          <w:szCs w:val="27"/>
        </w:rPr>
        <w:br/>
        <w:t>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w:t>
      </w:r>
      <w:r>
        <w:rPr>
          <w:color w:val="000000"/>
          <w:sz w:val="27"/>
          <w:szCs w:val="27"/>
        </w:rPr>
        <w:br/>
        <w:t>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Общение с подростком 12 – 14 лет.</w:t>
      </w:r>
      <w:r>
        <w:rPr>
          <w:color w:val="000000"/>
          <w:sz w:val="27"/>
          <w:szCs w:val="27"/>
        </w:rPr>
        <w:t> 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образу и внешности, подчеркивая 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неполучение важнейших социальных и эмоциональных навыков, которые обычно приобретают в юности;</w:t>
      </w:r>
      <w:r>
        <w:rPr>
          <w:color w:val="000000"/>
          <w:sz w:val="27"/>
          <w:szCs w:val="27"/>
        </w:rPr>
        <w:br/>
        <w:t>- автотранспортные происшествия со смертельным исходом и увечьями, а также повреждение печени в результате сильного пьянства;</w:t>
      </w:r>
      <w:r>
        <w:rPr>
          <w:color w:val="000000"/>
          <w:sz w:val="27"/>
          <w:szCs w:val="27"/>
        </w:rPr>
        <w:br/>
        <w:t>- привыкание и смерть.</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lastRenderedPageBreak/>
        <w:t>Общение с подростком 15 – 17 лет.</w:t>
      </w:r>
      <w:r>
        <w:rPr>
          <w:color w:val="000000"/>
          <w:sz w:val="27"/>
          <w:szCs w:val="27"/>
        </w:rPr>
        <w:t> 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w:t>
      </w:r>
      <w:proofErr w:type="gramStart"/>
      <w:r>
        <w:rPr>
          <w:color w:val="000000"/>
          <w:sz w:val="27"/>
          <w:szCs w:val="27"/>
        </w:rPr>
        <w:t>,</w:t>
      </w:r>
      <w:proofErr w:type="gramEnd"/>
      <w:r>
        <w:rPr>
          <w:color w:val="000000"/>
          <w:sz w:val="27"/>
          <w:szCs w:val="27"/>
        </w:rPr>
        <w:t xml:space="preserve">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w:t>
      </w:r>
      <w:r>
        <w:rPr>
          <w:color w:val="000000"/>
          <w:sz w:val="27"/>
          <w:szCs w:val="27"/>
        </w:rPr>
        <w:b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rsidR="00D644B9" w:rsidRDefault="00D644B9" w:rsidP="00D644B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p w:rsidR="006D2C0A" w:rsidRDefault="006D2C0A"/>
    <w:sectPr w:rsidR="006D2C0A" w:rsidSect="00AA48E5">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E4D66"/>
    <w:multiLevelType w:val="multilevel"/>
    <w:tmpl w:val="4E384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4B9"/>
    <w:rsid w:val="000B7A7F"/>
    <w:rsid w:val="00522924"/>
    <w:rsid w:val="006D2C0A"/>
    <w:rsid w:val="007127C4"/>
    <w:rsid w:val="00AA48E5"/>
    <w:rsid w:val="00C94EF6"/>
    <w:rsid w:val="00CE3A34"/>
    <w:rsid w:val="00D644B9"/>
    <w:rsid w:val="00E9726B"/>
    <w:rsid w:val="00F4421E"/>
    <w:rsid w:val="00FA5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4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97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2006</Words>
  <Characters>11440</Characters>
  <Application>Microsoft Office Word</Application>
  <DocSecurity>0</DocSecurity>
  <Lines>95</Lines>
  <Paragraphs>26</Paragraphs>
  <ScaleCrop>false</ScaleCrop>
  <Company>SPecialiST RePack</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3</cp:revision>
  <dcterms:created xsi:type="dcterms:W3CDTF">2020-10-15T12:53:00Z</dcterms:created>
  <dcterms:modified xsi:type="dcterms:W3CDTF">2020-10-26T05:18:00Z</dcterms:modified>
</cp:coreProperties>
</file>